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上交材料</w:t>
      </w:r>
      <w:r>
        <w:rPr>
          <w:rFonts w:hint="eastAsia"/>
          <w:lang w:eastAsia="zh-CN"/>
        </w:rPr>
        <w:t>清单及</w:t>
      </w:r>
      <w:r>
        <w:rPr>
          <w:rFonts w:hint="eastAsia"/>
        </w:rPr>
        <w:t>注意事项</w:t>
      </w:r>
    </w:p>
    <w:p>
      <w:pPr>
        <w:pStyle w:val="5"/>
        <w:widowControl/>
        <w:spacing w:line="360" w:lineRule="auto"/>
        <w:ind w:firstLine="480"/>
      </w:pPr>
      <w:r>
        <w:rPr>
          <w:rFonts w:hint="eastAsia"/>
        </w:rPr>
        <w:t>请以班级为单位收齐本班同学的替代材料，每位同学的材料按照清单顺序整理好，</w:t>
      </w:r>
      <w:r>
        <w:rPr>
          <w:rFonts w:hint="eastAsia"/>
          <w:lang w:eastAsia="zh-CN"/>
        </w:rPr>
        <w:t>于</w:t>
      </w:r>
      <w:r>
        <w:rPr>
          <w:rFonts w:hint="eastAsia"/>
          <w:lang w:val="en-US" w:eastAsia="zh-CN"/>
        </w:rPr>
        <w:t>2024年3月8日17:00之前交至学院教务办</w:t>
      </w:r>
      <w:r>
        <w:rPr>
          <w:rFonts w:hint="eastAsia"/>
        </w:rPr>
        <w:t>。毕业</w:t>
      </w:r>
      <w:r>
        <w:rPr>
          <w:rFonts w:hint="eastAsia"/>
          <w:lang w:eastAsia="zh-CN"/>
        </w:rPr>
        <w:t>设计（论文）</w:t>
      </w:r>
      <w:r>
        <w:rPr>
          <w:rFonts w:hint="eastAsia"/>
        </w:rPr>
        <w:t>替代需提交的材料清单及注意事项如下：</w:t>
      </w:r>
    </w:p>
    <w:p>
      <w:pPr>
        <w:pStyle w:val="5"/>
        <w:widowControl/>
        <w:numPr>
          <w:ilvl w:val="0"/>
          <w:numId w:val="0"/>
        </w:numPr>
        <w:spacing w:line="360" w:lineRule="auto"/>
        <w:ind w:firstLine="482" w:firstLineChars="200"/>
        <w:rPr>
          <w:b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1.生命科学</w:t>
      </w:r>
      <w:r>
        <w:rPr>
          <w:rFonts w:hint="eastAsia"/>
          <w:b/>
        </w:rPr>
        <w:t>学院本科生毕业论文（设计）替代申请表（附件</w:t>
      </w:r>
      <w:r>
        <w:rPr>
          <w:rFonts w:hint="eastAsia"/>
          <w:b/>
          <w:lang w:val="en-US" w:eastAsia="zh-CN"/>
        </w:rPr>
        <w:t>2</w:t>
      </w:r>
      <w:bookmarkStart w:id="1" w:name="_GoBack"/>
      <w:bookmarkEnd w:id="1"/>
      <w:r>
        <w:rPr>
          <w:rFonts w:hint="eastAsia"/>
          <w:b/>
        </w:rPr>
        <w:t>）（一式两份）；</w:t>
      </w:r>
    </w:p>
    <w:p>
      <w:pPr>
        <w:pStyle w:val="5"/>
        <w:widowControl/>
        <w:numPr>
          <w:ilvl w:val="0"/>
          <w:numId w:val="0"/>
        </w:numPr>
        <w:spacing w:line="360" w:lineRule="auto"/>
        <w:ind w:firstLine="482" w:firstLineChars="200"/>
        <w:rPr>
          <w:b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/>
        </w:rPr>
        <w:t>成</w:t>
      </w:r>
      <w:r>
        <w:rPr>
          <w:rFonts w:hint="eastAsia"/>
          <w:b/>
        </w:rPr>
        <w:t>果原件及复印件</w:t>
      </w:r>
      <w:r>
        <w:rPr>
          <w:rFonts w:hint="eastAsia"/>
          <w:b/>
          <w:lang w:eastAsia="zh-CN"/>
        </w:rPr>
        <w:t>，如以学科竞赛或</w:t>
      </w:r>
      <w:r>
        <w:rPr>
          <w:rFonts w:hint="eastAsia" w:cs="Times New Roman"/>
          <w:b/>
          <w:lang w:eastAsia="zh-CN"/>
        </w:rPr>
        <w:t>专利发明替代的还需文字说明材料</w:t>
      </w:r>
      <w:r>
        <w:rPr>
          <w:rFonts w:hint="eastAsia"/>
          <w:b/>
          <w:lang w:eastAsia="zh-CN"/>
        </w:rPr>
        <w:t>。</w:t>
      </w:r>
    </w:p>
    <w:p>
      <w:pPr>
        <w:pStyle w:val="5"/>
        <w:widowControl/>
        <w:spacing w:line="360" w:lineRule="auto"/>
        <w:ind w:left="480"/>
        <w:rPr>
          <w:b/>
        </w:rPr>
      </w:pPr>
      <w:r>
        <w:rPr>
          <w:rFonts w:hint="eastAsia"/>
          <w:b/>
        </w:rPr>
        <w:t>注：复印件（一式两份）</w:t>
      </w:r>
    </w:p>
    <w:p>
      <w:pPr>
        <w:pStyle w:val="5"/>
        <w:widowControl/>
        <w:spacing w:line="360" w:lineRule="auto"/>
        <w:ind w:firstLine="480" w:firstLineChars="200"/>
      </w:pPr>
      <w:r>
        <w:rPr>
          <w:rFonts w:hint="eastAsia"/>
        </w:rPr>
        <w:t>（1）如以公开发表论文替代则复印件应包括：杂志的封面、目录（本人信息那页）、正文、底页；</w:t>
      </w:r>
    </w:p>
    <w:p>
      <w:pPr>
        <w:pStyle w:val="5"/>
        <w:widowControl/>
        <w:spacing w:line="360" w:lineRule="auto"/>
        <w:ind w:firstLine="480" w:firstLineChars="200"/>
      </w:pPr>
      <w:r>
        <w:rPr>
          <w:rFonts w:hint="eastAsia"/>
        </w:rPr>
        <w:t>（2）如以项目替代则</w:t>
      </w:r>
      <w:bookmarkStart w:id="0" w:name="OLE_LINK1"/>
      <w:r>
        <w:rPr>
          <w:rFonts w:hint="eastAsia"/>
        </w:rPr>
        <w:t>复印件</w:t>
      </w:r>
      <w:bookmarkEnd w:id="0"/>
      <w:r>
        <w:rPr>
          <w:rFonts w:hint="eastAsia"/>
        </w:rPr>
        <w:t>为结项证书；如学校已经下发结项的文件，但是还未发结项证书，则复印件为学校下发的文件（加盖学校相关部门的公章）；</w:t>
      </w:r>
    </w:p>
    <w:p>
      <w:pPr>
        <w:pStyle w:val="5"/>
        <w:widowControl/>
        <w:spacing w:line="360" w:lineRule="auto"/>
        <w:ind w:firstLine="480" w:firstLineChars="200"/>
      </w:pPr>
      <w:r>
        <w:rPr>
          <w:rFonts w:hint="eastAsia"/>
        </w:rPr>
        <w:t>（3）如以学科竞赛成果</w:t>
      </w:r>
      <w:r>
        <w:rPr>
          <w:rFonts w:hint="eastAsia"/>
          <w:lang w:eastAsia="zh-CN"/>
        </w:rPr>
        <w:t>（或发明专利）</w:t>
      </w:r>
      <w:r>
        <w:rPr>
          <w:rFonts w:hint="eastAsia"/>
        </w:rPr>
        <w:t>替代则复印件应包括：获奖证书</w:t>
      </w:r>
      <w:r>
        <w:rPr>
          <w:rFonts w:hint="eastAsia"/>
          <w:lang w:eastAsia="zh-CN"/>
        </w:rPr>
        <w:t>（或专利证书）</w:t>
      </w:r>
      <w:r>
        <w:rPr>
          <w:rFonts w:hint="eastAsia"/>
        </w:rPr>
        <w:t>、竞赛相关竞赛研究成果</w:t>
      </w:r>
      <w:r>
        <w:rPr>
          <w:rFonts w:hint="eastAsia"/>
          <w:lang w:eastAsia="zh-CN"/>
        </w:rPr>
        <w:t>（或授予专利权的通知书）</w:t>
      </w:r>
      <w:r>
        <w:rPr>
          <w:rFonts w:hint="eastAsia"/>
        </w:rPr>
        <w:t>。</w:t>
      </w:r>
    </w:p>
    <w:p>
      <w:pPr>
        <w:pStyle w:val="5"/>
        <w:widowControl/>
        <w:numPr>
          <w:ilvl w:val="0"/>
          <w:numId w:val="0"/>
        </w:numPr>
        <w:spacing w:line="360" w:lineRule="auto"/>
        <w:ind w:firstLine="480" w:firstLineChars="0"/>
        <w:rPr>
          <w:b/>
        </w:rPr>
      </w:pPr>
      <w:r>
        <w:rPr>
          <w:rFonts w:hint="eastAsia"/>
          <w:b/>
        </w:rPr>
        <w:t>查重报告（一式两份）</w:t>
      </w:r>
    </w:p>
    <w:p>
      <w:pPr>
        <w:pStyle w:val="5"/>
        <w:widowControl/>
        <w:spacing w:line="360" w:lineRule="auto"/>
        <w:ind w:firstLine="480" w:firstLineChars="200"/>
      </w:pPr>
      <w:r>
        <w:rPr>
          <w:rFonts w:hint="eastAsia"/>
        </w:rPr>
        <w:t>以论文替代的需要上交查重报告，必须是</w:t>
      </w:r>
      <w:r>
        <w:rPr>
          <w:rFonts w:hint="eastAsia"/>
          <w:lang w:eastAsia="zh-CN"/>
        </w:rPr>
        <w:t>“维普论文检测系统”</w:t>
      </w:r>
      <w:r>
        <w:rPr>
          <w:rFonts w:hint="eastAsia"/>
        </w:rPr>
        <w:t>的查重报告（全文标注引文版），划出查重率（查重率不超过20%），在查重报告的第一页顶端手写诚信承诺书，学生签名，指导教师签名。</w:t>
      </w:r>
    </w:p>
    <w:p>
      <w:pPr>
        <w:pStyle w:val="5"/>
        <w:widowControl/>
        <w:spacing w:line="360" w:lineRule="auto"/>
        <w:ind w:firstLine="480" w:firstLineChars="200"/>
      </w:pPr>
      <w:r>
        <w:rPr>
          <w:rFonts w:hint="eastAsia"/>
        </w:rPr>
        <w:t>（</w:t>
      </w:r>
      <w:r>
        <w:rPr>
          <w:rFonts w:hint="eastAsia"/>
          <w:b/>
        </w:rPr>
        <w:t>诚信承诺书：本人承诺此查重报告属实，无学术不端行为，一旦发现学术不端行为，按照学校相关规定予以处理</w:t>
      </w:r>
      <w:r>
        <w:rPr>
          <w:rFonts w:hint="eastAsia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NjNmU3YTU5MGY2NGUwOGUwYmJlZTUwNTkxN2M0MzMifQ=="/>
  </w:docVars>
  <w:rsids>
    <w:rsidRoot w:val="00487F0F"/>
    <w:rsid w:val="00034E1D"/>
    <w:rsid w:val="000A12D9"/>
    <w:rsid w:val="000D0393"/>
    <w:rsid w:val="002027A4"/>
    <w:rsid w:val="002633CF"/>
    <w:rsid w:val="00294193"/>
    <w:rsid w:val="003257C9"/>
    <w:rsid w:val="003B02CE"/>
    <w:rsid w:val="00485FC5"/>
    <w:rsid w:val="00487F0F"/>
    <w:rsid w:val="004E2CB0"/>
    <w:rsid w:val="00546F35"/>
    <w:rsid w:val="005918F2"/>
    <w:rsid w:val="005D0B1A"/>
    <w:rsid w:val="00627478"/>
    <w:rsid w:val="0065556B"/>
    <w:rsid w:val="00656B01"/>
    <w:rsid w:val="006B0503"/>
    <w:rsid w:val="007850F7"/>
    <w:rsid w:val="00793EBD"/>
    <w:rsid w:val="007A14E9"/>
    <w:rsid w:val="007A7661"/>
    <w:rsid w:val="007C7988"/>
    <w:rsid w:val="00802418"/>
    <w:rsid w:val="008E73FD"/>
    <w:rsid w:val="008F628B"/>
    <w:rsid w:val="0093405E"/>
    <w:rsid w:val="009A3594"/>
    <w:rsid w:val="00A05091"/>
    <w:rsid w:val="00B00462"/>
    <w:rsid w:val="00BE0A6B"/>
    <w:rsid w:val="00D870B3"/>
    <w:rsid w:val="00D90CB3"/>
    <w:rsid w:val="00EF00A0"/>
    <w:rsid w:val="00F60D8C"/>
    <w:rsid w:val="00FA5133"/>
    <w:rsid w:val="02177401"/>
    <w:rsid w:val="05DB7A54"/>
    <w:rsid w:val="08C828BE"/>
    <w:rsid w:val="09B12ACD"/>
    <w:rsid w:val="09F512D9"/>
    <w:rsid w:val="0D9E25B9"/>
    <w:rsid w:val="0DCB2079"/>
    <w:rsid w:val="129C03A0"/>
    <w:rsid w:val="12BE7C7F"/>
    <w:rsid w:val="17A44F2B"/>
    <w:rsid w:val="19A33810"/>
    <w:rsid w:val="1EA8387F"/>
    <w:rsid w:val="2F0D638F"/>
    <w:rsid w:val="2FE37C0C"/>
    <w:rsid w:val="36114141"/>
    <w:rsid w:val="3A6F2B52"/>
    <w:rsid w:val="4119607D"/>
    <w:rsid w:val="57CE420B"/>
    <w:rsid w:val="5E92268A"/>
    <w:rsid w:val="5E9232E5"/>
    <w:rsid w:val="772D27D2"/>
    <w:rsid w:val="7FF7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520</Words>
  <Characters>534</Characters>
  <Lines>3</Lines>
  <Paragraphs>1</Paragraphs>
  <TotalTime>0</TotalTime>
  <ScaleCrop>false</ScaleCrop>
  <LinksUpToDate>false</LinksUpToDate>
  <CharactersWithSpaces>534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七宝</cp:lastModifiedBy>
  <cp:lastPrinted>2017-11-15T02:36:00Z</cp:lastPrinted>
  <dcterms:modified xsi:type="dcterms:W3CDTF">2024-01-17T02:26:48Z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7B2651CFB28E401986641143B35E4EBF</vt:lpwstr>
  </property>
</Properties>
</file>